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DB" w:rsidRPr="00091EC5" w:rsidRDefault="000755DB">
      <w:pPr>
        <w:rPr>
          <w:rFonts w:ascii="Times New Roman" w:hAnsi="Times New Roman" w:cs="Times New Roman"/>
          <w:sz w:val="28"/>
          <w:szCs w:val="28"/>
        </w:rPr>
      </w:pPr>
    </w:p>
    <w:p w:rsidR="000755DB" w:rsidRPr="00091EC5" w:rsidRDefault="000755DB">
      <w:pPr>
        <w:rPr>
          <w:rFonts w:ascii="Times New Roman" w:hAnsi="Times New Roman" w:cs="Times New Roman"/>
          <w:sz w:val="28"/>
          <w:szCs w:val="28"/>
        </w:rPr>
      </w:pPr>
      <w:r w:rsidRPr="00091EC5">
        <w:rPr>
          <w:rFonts w:ascii="Times New Roman" w:hAnsi="Times New Roman" w:cs="Times New Roman"/>
          <w:sz w:val="28"/>
          <w:szCs w:val="28"/>
        </w:rPr>
        <w:t>Прием в дошкольное образовательное учреждение осуществляется в течение всего календарного года при  наличии свободных мест.</w:t>
      </w:r>
    </w:p>
    <w:p w:rsidR="000755DB" w:rsidRPr="00E84952" w:rsidRDefault="00075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r w:rsidRPr="003066E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66E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5D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-личное заявление</w:t>
      </w:r>
      <w:r w:rsidRPr="003066EB">
        <w:rPr>
          <w:rFonts w:ascii="Times New Roman" w:hAnsi="Times New Roman" w:cs="Times New Roman"/>
          <w:sz w:val="28"/>
          <w:szCs w:val="28"/>
        </w:rPr>
        <w:t xml:space="preserve"> родителя (з</w:t>
      </w:r>
      <w:r>
        <w:rPr>
          <w:rFonts w:ascii="Times New Roman" w:hAnsi="Times New Roman" w:cs="Times New Roman"/>
          <w:sz w:val="28"/>
          <w:szCs w:val="28"/>
        </w:rPr>
        <w:t>аконного представителя) ребенка.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д) контактные телефоны родителей (з</w:t>
      </w:r>
      <w:r>
        <w:rPr>
          <w:rFonts w:ascii="Times New Roman" w:hAnsi="Times New Roman" w:cs="Times New Roman"/>
          <w:sz w:val="28"/>
          <w:szCs w:val="28"/>
        </w:rPr>
        <w:t>аконных представителей) ребенка;</w:t>
      </w:r>
    </w:p>
    <w:p w:rsidR="000755D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копия паспорта</w:t>
      </w:r>
      <w:r w:rsidRPr="0030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66E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66EB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</w:t>
      </w:r>
      <w:r>
        <w:rPr>
          <w:rFonts w:ascii="Times New Roman" w:hAnsi="Times New Roman" w:cs="Times New Roman"/>
          <w:sz w:val="28"/>
          <w:szCs w:val="28"/>
        </w:rPr>
        <w:t>о представителя), либо оригинал</w:t>
      </w:r>
      <w:r w:rsidRPr="003066E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2002, N 30, ст. 3032);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A0D">
        <w:rPr>
          <w:rFonts w:ascii="Times New Roman" w:hAnsi="Times New Roman" w:cs="Times New Roman"/>
          <w:sz w:val="28"/>
          <w:szCs w:val="28"/>
        </w:rPr>
        <w:t>медицинское заключение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A0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rFonts w:ascii="Times New Roman" w:hAnsi="Times New Roman" w:cs="Times New Roman"/>
          <w:sz w:val="28"/>
          <w:szCs w:val="28"/>
        </w:rPr>
        <w:t>ельства или по месту пребывания.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переводом на русский язык;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066EB">
        <w:rPr>
          <w:rFonts w:ascii="Times New Roman" w:hAnsi="Times New Roman" w:cs="Times New Roman"/>
          <w:sz w:val="28"/>
          <w:szCs w:val="28"/>
        </w:rPr>
        <w:t>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755D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7069A5" w:rsidRDefault="000755DB">
      <w:pPr>
        <w:rPr>
          <w:rFonts w:ascii="Times New Roman" w:hAnsi="Times New Roman" w:cs="Times New Roman"/>
          <w:sz w:val="28"/>
          <w:szCs w:val="28"/>
        </w:rPr>
      </w:pPr>
    </w:p>
    <w:sectPr w:rsidR="000755DB" w:rsidRPr="007069A5" w:rsidSect="00C4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A5"/>
    <w:rsid w:val="000755DB"/>
    <w:rsid w:val="00091EC5"/>
    <w:rsid w:val="00290FA1"/>
    <w:rsid w:val="003066EB"/>
    <w:rsid w:val="0047136C"/>
    <w:rsid w:val="005944CB"/>
    <w:rsid w:val="007069A5"/>
    <w:rsid w:val="00BD2BD4"/>
    <w:rsid w:val="00C44268"/>
    <w:rsid w:val="00C97A0D"/>
    <w:rsid w:val="00E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312</Words>
  <Characters>1785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3</cp:revision>
  <dcterms:created xsi:type="dcterms:W3CDTF">2015-10-16T10:58:00Z</dcterms:created>
  <dcterms:modified xsi:type="dcterms:W3CDTF">2015-10-16T11:05:00Z</dcterms:modified>
</cp:coreProperties>
</file>