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B7" w:rsidRPr="002F5A66" w:rsidRDefault="00F86DB7" w:rsidP="00F86DB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B0F0"/>
          <w:kern w:val="36"/>
          <w:sz w:val="36"/>
          <w:szCs w:val="36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i/>
          <w:color w:val="00B0F0"/>
          <w:kern w:val="36"/>
          <w:sz w:val="36"/>
          <w:szCs w:val="36"/>
          <w:lang w:eastAsia="ru-RU"/>
        </w:rPr>
        <w:t xml:space="preserve">Дидактические игры </w:t>
      </w:r>
    </w:p>
    <w:p w:rsidR="00F86DB7" w:rsidRDefault="00F86DB7" w:rsidP="00F86DB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B0F0"/>
          <w:kern w:val="36"/>
          <w:sz w:val="36"/>
          <w:szCs w:val="36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i/>
          <w:color w:val="00B0F0"/>
          <w:kern w:val="36"/>
          <w:sz w:val="36"/>
          <w:szCs w:val="36"/>
          <w:lang w:eastAsia="ru-RU"/>
        </w:rPr>
        <w:t>своими руками для детей раннего возраста</w:t>
      </w:r>
      <w:r>
        <w:rPr>
          <w:rFonts w:ascii="Times New Roman" w:eastAsia="Times New Roman" w:hAnsi="Times New Roman" w:cs="Times New Roman"/>
          <w:b/>
          <w:i/>
          <w:color w:val="00B0F0"/>
          <w:kern w:val="36"/>
          <w:sz w:val="36"/>
          <w:szCs w:val="36"/>
          <w:lang w:eastAsia="ru-RU"/>
        </w:rPr>
        <w:t>.</w:t>
      </w:r>
    </w:p>
    <w:p w:rsidR="00F86DB7" w:rsidRDefault="00F86DB7" w:rsidP="00F86DB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F86DB7" w:rsidRPr="0012008E" w:rsidRDefault="00F86DB7" w:rsidP="00F86DB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00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Уважаемые родители!</w:t>
      </w:r>
    </w:p>
    <w:p w:rsidR="00F86DB7" w:rsidRPr="007A7321" w:rsidRDefault="00F86DB7" w:rsidP="00F86DB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C010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highlight w:val="yellow"/>
          <w:lang w:eastAsia="ru-RU"/>
        </w:rPr>
        <w:t>Сенсорное развитие составляет фундамент общего умственного развития ребёнк</w:t>
      </w:r>
      <w:bookmarkStart w:id="0" w:name="_GoBack"/>
      <w:r w:rsidRPr="000C010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highlight w:val="yellow"/>
          <w:lang w:eastAsia="ru-RU"/>
        </w:rPr>
        <w:t>а</w:t>
      </w:r>
      <w:bookmarkEnd w:id="0"/>
      <w:r w:rsidRPr="000C010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highlight w:val="yellow"/>
          <w:lang w:eastAsia="ru-RU"/>
        </w:rPr>
        <w:t>, оно необходимо</w:t>
      </w:r>
      <w:r w:rsidRPr="007A73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для успешного обучения ребёнка. С восприятия предметов и явлений окружающего мира начинается познание. Все другие формы познания строятся на основе образов восприятия, являются результатом их переработки. Овладение знаниями и умениями требует постоянного внимания к внешним свойствам предметов (форме, цвету, величине).</w:t>
      </w:r>
    </w:p>
    <w:p w:rsidR="00F86DB7" w:rsidRPr="002F5A66" w:rsidRDefault="00F86DB7" w:rsidP="00F86DB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A7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Представляем вам игры</w:t>
      </w: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A7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созданные из подручных средств, которые вы можете сделать в домашних условиях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7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1C6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Игра «Песочные червячки»</w:t>
      </w:r>
    </w:p>
    <w:p w:rsidR="00F86DB7" w:rsidRPr="002F5A66" w:rsidRDefault="00F86DB7" w:rsidP="00F86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мелкую моторику, соотносить и называть цвета-красный, жёлтый, синий, зелёный; развивать речь.</w:t>
      </w:r>
    </w:p>
    <w:p w:rsidR="00F86DB7" w:rsidRPr="002F5A66" w:rsidRDefault="00F86DB7" w:rsidP="00F86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червячков (из ёлочных бус, покрашенных лаком) в песочек (манку) можно закапывать мелкие игрушки, например, животных и находить каждому малышу маму, упражнять в запоминании названий детёнышей животных (у телёнка мама корова, у ягнёнка овечка и т. д.)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002078CB" wp14:editId="78C6B665">
            <wp:simplePos x="0" y="0"/>
            <wp:positionH relativeFrom="column">
              <wp:posOffset>3853815</wp:posOffset>
            </wp:positionH>
            <wp:positionV relativeFrom="paragraph">
              <wp:posOffset>111760</wp:posOffset>
            </wp:positionV>
            <wp:extent cx="2188386" cy="2918827"/>
            <wp:effectExtent l="0" t="0" r="2540" b="0"/>
            <wp:wrapNone/>
            <wp:docPr id="3" name="Рисунок 3" descr="https://www.maam.ru/upload/blogs/detsad-376946-1456587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76946-14565879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86" cy="291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7A5038CD" wp14:editId="729FFF4A">
            <wp:simplePos x="0" y="0"/>
            <wp:positionH relativeFrom="column">
              <wp:posOffset>62865</wp:posOffset>
            </wp:positionH>
            <wp:positionV relativeFrom="paragraph">
              <wp:posOffset>103505</wp:posOffset>
            </wp:positionV>
            <wp:extent cx="3276600" cy="2927350"/>
            <wp:effectExtent l="0" t="0" r="0" b="6350"/>
            <wp:wrapNone/>
            <wp:docPr id="4" name="Рисунок 4" descr="Дидактические игры своими руками для детей ранне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дактические игры своими руками для детей раннего возрас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08" r="17801"/>
                    <a:stretch/>
                  </pic:blipFill>
                  <pic:spPr bwMode="auto">
                    <a:xfrm>
                      <a:off x="0" y="0"/>
                      <a:ext cx="32766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Pr="007A7321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86DB7" w:rsidRPr="007A7321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A73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</w:t>
      </w:r>
      <w:r w:rsidRPr="002F5A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адания детям: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Найди червячков для птички;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Разложи цветных червячков по тарелочкам соответствующего цвета;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Сколько червячков ты нашёл: одного или много;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Найди детёныша и отдай его маме.</w:t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Pr="002F5A66" w:rsidRDefault="00F86DB7" w:rsidP="00F86DB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1C6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Игра «По дорожке я иду»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Шнурки, разные по толщине, наклеены на цветной картон, в виде неровной дорожки. В начале и в конце дорожки картинки по сюжету: ёжик ищет яблоко, собачка ищет будку и т. д.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тонкую моторику правой руки, развивать речь.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</w:p>
    <w:p w:rsidR="00F86DB7" w:rsidRPr="0012008E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7F11AC98" wp14:editId="64174704">
            <wp:simplePos x="0" y="0"/>
            <wp:positionH relativeFrom="column">
              <wp:posOffset>872490</wp:posOffset>
            </wp:positionH>
            <wp:positionV relativeFrom="paragraph">
              <wp:posOffset>234608</wp:posOffset>
            </wp:positionV>
            <wp:extent cx="3519638" cy="2200275"/>
            <wp:effectExtent l="0" t="0" r="5080" b="0"/>
            <wp:wrapNone/>
            <wp:docPr id="6" name="Рисунок 6" descr="https://www.maam.ru/upload/blogs/detsad-376946-145658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76946-1456588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07"/>
                    <a:stretch/>
                  </pic:blipFill>
                  <pic:spPr bwMode="auto">
                    <a:xfrm>
                      <a:off x="0" y="0"/>
                      <a:ext cx="3519638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Проводи телёнка по дорожке пальчиком до мамы-коровы и т. д. по сюжету.</w:t>
      </w:r>
    </w:p>
    <w:p w:rsidR="00F86DB7" w:rsidRPr="0012008E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Дидактическая игра «Конструктор».</w:t>
      </w:r>
      <w:r w:rsidRPr="002F5A6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Фигуры из солёного теста покрыты гуашью и лаком.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 процессе игры со строительным материалом продолжать знакомить детей с деталями (шар, кубик, кирпичик, пластина, трёхгранная призма, с цветом; учить сооружать постройки; соотносить цвета.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Задания: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Построим домик, гараж и т. д.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Выбери только шары и положи в круглые формочки;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Разложи фигуры по цветным коробочкам соответствующего цвета;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Сортер</w:t>
      </w:r>
      <w:proofErr w:type="spellEnd"/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разложи фигуры в подходящие отверстия.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6C0C51C5" wp14:editId="2FA9F34B">
            <wp:simplePos x="0" y="0"/>
            <wp:positionH relativeFrom="column">
              <wp:posOffset>3930142</wp:posOffset>
            </wp:positionH>
            <wp:positionV relativeFrom="paragraph">
              <wp:posOffset>199390</wp:posOffset>
            </wp:positionV>
            <wp:extent cx="1752600" cy="2117879"/>
            <wp:effectExtent l="0" t="0" r="0" b="0"/>
            <wp:wrapTight wrapText="bothSides">
              <wp:wrapPolygon edited="0">
                <wp:start x="0" y="0"/>
                <wp:lineTo x="0" y="21373"/>
                <wp:lineTo x="21365" y="21373"/>
                <wp:lineTo x="21365" y="0"/>
                <wp:lineTo x="0" y="0"/>
              </wp:wrapPolygon>
            </wp:wrapTight>
            <wp:docPr id="16" name="Рисунок 16" descr="https://www.maam.ru/upload/blogs/detsad-376946-145658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376946-1456588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t="14963"/>
                    <a:stretch/>
                  </pic:blipFill>
                  <pic:spPr bwMode="auto">
                    <a:xfrm>
                      <a:off x="0" y="0"/>
                      <a:ext cx="1752600" cy="211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25E7607C" wp14:editId="386D3F87">
            <wp:simplePos x="0" y="0"/>
            <wp:positionH relativeFrom="column">
              <wp:posOffset>2105025</wp:posOffset>
            </wp:positionH>
            <wp:positionV relativeFrom="paragraph">
              <wp:posOffset>143510</wp:posOffset>
            </wp:positionV>
            <wp:extent cx="1634490" cy="2181225"/>
            <wp:effectExtent l="0" t="0" r="3810" b="0"/>
            <wp:wrapNone/>
            <wp:docPr id="17" name="Рисунок 17" descr="https://www.maam.ru/upload/blogs/detsad-376946-1456588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76946-1456588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22AE6A6" wp14:editId="52DF4884">
            <wp:simplePos x="0" y="0"/>
            <wp:positionH relativeFrom="column">
              <wp:posOffset>-365125</wp:posOffset>
            </wp:positionH>
            <wp:positionV relativeFrom="paragraph">
              <wp:posOffset>190500</wp:posOffset>
            </wp:positionV>
            <wp:extent cx="2047875" cy="1534786"/>
            <wp:effectExtent l="0" t="0" r="0" b="8890"/>
            <wp:wrapNone/>
            <wp:docPr id="18" name="Рисунок 18" descr="https://www.maam.ru/upload/blogs/detsad-376946-1456588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376946-1456588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Игра «Весёлые прищепки».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мелкую моторику, воображение.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чего не хватает зайчику - ушей, хвостика; солнышку -лучиков, рыбке- плавников, и прикрепи прищепки.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5AEDE477" wp14:editId="73629460">
            <wp:simplePos x="0" y="0"/>
            <wp:positionH relativeFrom="column">
              <wp:posOffset>805815</wp:posOffset>
            </wp:positionH>
            <wp:positionV relativeFrom="paragraph">
              <wp:posOffset>19333</wp:posOffset>
            </wp:positionV>
            <wp:extent cx="4275869" cy="2922905"/>
            <wp:effectExtent l="0" t="0" r="0" b="0"/>
            <wp:wrapNone/>
            <wp:docPr id="19" name="Рисунок 19" descr="https://www.maam.ru/upload/blogs/detsad-376946-145658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76946-1456588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1"/>
                    <a:stretch/>
                  </pic:blipFill>
                  <pic:spPr bwMode="auto">
                    <a:xfrm>
                      <a:off x="0" y="0"/>
                      <a:ext cx="4275869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Pr="002F5A66" w:rsidRDefault="00F86DB7" w:rsidP="00F86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Дидактическая игра «Разноцветное лото».</w:t>
      </w: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 - развитие мелкой моторики, произвольного внимания и координации движений, закрепление знания цветов.</w:t>
      </w: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Разложи пробки по кружочкам такого же цвета как пробка</w:t>
      </w:r>
      <w:r w:rsidRPr="002F5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7E31D57" wp14:editId="4EE94CD3">
            <wp:simplePos x="0" y="0"/>
            <wp:positionH relativeFrom="column">
              <wp:posOffset>901065</wp:posOffset>
            </wp:positionH>
            <wp:positionV relativeFrom="paragraph">
              <wp:posOffset>184785</wp:posOffset>
            </wp:positionV>
            <wp:extent cx="4243896" cy="3181350"/>
            <wp:effectExtent l="0" t="0" r="4445" b="0"/>
            <wp:wrapTight wrapText="bothSides">
              <wp:wrapPolygon edited="0">
                <wp:start x="0" y="0"/>
                <wp:lineTo x="0" y="21471"/>
                <wp:lineTo x="21526" y="21471"/>
                <wp:lineTo x="21526" y="0"/>
                <wp:lineTo x="0" y="0"/>
              </wp:wrapPolygon>
            </wp:wrapTight>
            <wp:docPr id="20" name="Рисунок 20" descr="https://www.maam.ru/upload/blogs/detsad-376946-145658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376946-14565887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96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Дидактическая игра «Умное лото».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 - закрепление знаний о цветах и фигурах, развитие речи. Можно использовать при диагностике.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Разложи фигуры по своим домикам, чтобы совпадали и </w:t>
      </w:r>
      <w:proofErr w:type="gramStart"/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</w:t>
      </w:r>
      <w:proofErr w:type="gramEnd"/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форма.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Разложи фигуры по цветам;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Разложи детали по фигурам: треугольники, квадраты, круги.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73519A9" wp14:editId="7B264E85">
            <wp:extent cx="1866747" cy="3023378"/>
            <wp:effectExtent l="0" t="0" r="635" b="5715"/>
            <wp:docPr id="21" name="Рисунок 21" descr="https://www.maam.ru/upload/blogs/detsad-376946-145658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76946-1456588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0" t="12148" r="15613" b="4593"/>
                    <a:stretch/>
                  </pic:blipFill>
                  <pic:spPr bwMode="auto">
                    <a:xfrm>
                      <a:off x="0" y="0"/>
                      <a:ext cx="1879493" cy="304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5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79F3443" wp14:editId="01A4B035">
            <wp:extent cx="3680699" cy="2219325"/>
            <wp:effectExtent l="0" t="0" r="0" b="0"/>
            <wp:docPr id="22" name="Рисунок 22" descr="https://www.maam.ru/upload/blogs/detsad-376946-1456588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376946-1456588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65"/>
                    <a:stretch/>
                  </pic:blipFill>
                  <pic:spPr bwMode="auto">
                    <a:xfrm>
                      <a:off x="0" y="0"/>
                      <a:ext cx="3688444" cy="22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Pr="00F86DB7" w:rsidRDefault="00F86DB7" w:rsidP="00F86DB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86DB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Дидактическая игра «Цветные стаканчики».</w:t>
      </w:r>
    </w:p>
    <w:p w:rsidR="00F86DB7" w:rsidRPr="002F5A66" w:rsidRDefault="00F86DB7" w:rsidP="00F86DB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 - продолжать формировать знания о цвете (стаканчики красного, жёлтого и синего цвета, развивать координацию движений, воображение.</w:t>
      </w:r>
    </w:p>
    <w:p w:rsidR="00F86DB7" w:rsidRPr="002F5A66" w:rsidRDefault="00F86DB7" w:rsidP="00F86DB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</w:p>
    <w:p w:rsidR="00F86DB7" w:rsidRPr="002F5A66" w:rsidRDefault="00F86DB7" w:rsidP="00F86DB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Построим из стаканчиков разноцветный теремок, или только из красных стаканчиков для зайки, только из жёлтых стаканчиков для лисички и т. д.</w:t>
      </w:r>
    </w:p>
    <w:p w:rsidR="00F86DB7" w:rsidRPr="002F5A66" w:rsidRDefault="00F86DB7" w:rsidP="00F86DB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Сделаем сервировку стола: на красные тарелочки нужно поставить красные стаканчики, на синие тарелочки поставим синие стаканчики.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260887C5" wp14:editId="304D51FB">
            <wp:simplePos x="0" y="0"/>
            <wp:positionH relativeFrom="column">
              <wp:posOffset>1046480</wp:posOffset>
            </wp:positionH>
            <wp:positionV relativeFrom="paragraph">
              <wp:posOffset>85093</wp:posOffset>
            </wp:positionV>
            <wp:extent cx="3862709" cy="2895600"/>
            <wp:effectExtent l="0" t="0" r="4445" b="0"/>
            <wp:wrapNone/>
            <wp:docPr id="23" name="Рисунок 23" descr="https://www.maam.ru/upload/blogs/detsad-376946-1456588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am.ru/upload/blogs/detsad-376946-14565889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Pr="00A63DD4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Игра «Волшебный ящик».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Состоит из спичечных коробков, склеенных между собой попарно. Получается «</w:t>
      </w:r>
      <w:proofErr w:type="spellStart"/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комодик</w:t>
      </w:r>
      <w:proofErr w:type="spellEnd"/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 выдвижными ящичками, на которые наклеена цветная бумага с обеих сторон одного цвета. На глазах у ребёнка прячем в один из ящичков крупную красивую пуговицу, перевернём комод и попросим ребёнка отгадать, в каком ящике пуговица.</w:t>
      </w:r>
    </w:p>
    <w:p w:rsidR="00F86DB7" w:rsidRPr="002F5A66" w:rsidRDefault="00F86DB7" w:rsidP="00F86D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214EDF1E" wp14:editId="69D24452">
            <wp:simplePos x="0" y="0"/>
            <wp:positionH relativeFrom="column">
              <wp:posOffset>329565</wp:posOffset>
            </wp:positionH>
            <wp:positionV relativeFrom="paragraph">
              <wp:posOffset>405765</wp:posOffset>
            </wp:positionV>
            <wp:extent cx="4410075" cy="2524125"/>
            <wp:effectExtent l="0" t="0" r="9525" b="9525"/>
            <wp:wrapNone/>
            <wp:docPr id="24" name="Рисунок 24" descr="https://www.maam.ru/upload/blogs/detsad-376946-145658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376946-1456589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 r="8498" b="34074"/>
                    <a:stretch/>
                  </pic:blipFill>
                  <pic:spPr bwMode="auto">
                    <a:xfrm>
                      <a:off x="0" y="0"/>
                      <a:ext cx="4410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 - развивать внимание и память, ловкость рук.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/>
    <w:p w:rsidR="00AE0529" w:rsidRDefault="00AE0529"/>
    <w:sectPr w:rsidR="00AE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4"/>
    <w:rsid w:val="009F0574"/>
    <w:rsid w:val="00AE0529"/>
    <w:rsid w:val="00F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7A275-C427-4B3B-9F1F-B7F443B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2021-03-22T11:05:00Z</dcterms:created>
  <dcterms:modified xsi:type="dcterms:W3CDTF">2021-03-22T11:06:00Z</dcterms:modified>
</cp:coreProperties>
</file>